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914E22">
      <w:pPr>
        <w:keepNext w:val="0"/>
        <w:keepLines w:val="0"/>
        <w:pageBreakBefore w:val="0"/>
        <w:widowControl w:val="0"/>
        <w:kinsoku/>
        <w:wordWrap/>
        <w:overflowPunct/>
        <w:topLinePunct w:val="0"/>
        <w:autoSpaceDE/>
        <w:autoSpaceDN/>
        <w:bidi w:val="0"/>
        <w:adjustRightInd/>
        <w:snapToGrid/>
        <w:spacing w:line="560" w:lineRule="exact"/>
        <w:ind w:left="440" w:leftChars="0" w:right="0" w:rightChars="0" w:hanging="440" w:hangingChars="100"/>
        <w:jc w:val="center"/>
        <w:textAlignment w:val="auto"/>
        <w:outlineLvl w:val="9"/>
        <w:rPr>
          <w:rFonts w:hint="eastAsia" w:ascii="方正小标宋_GBK" w:hAnsi="方正小标宋_GBK" w:eastAsia="方正小标宋_GBK" w:cs="方正小标宋_GBK"/>
          <w:color w:val="auto"/>
          <w:sz w:val="44"/>
          <w:szCs w:val="44"/>
          <w:lang w:val="en-US" w:eastAsia="zh-CN"/>
        </w:rPr>
      </w:pPr>
    </w:p>
    <w:p w14:paraId="17C6755D">
      <w:pPr>
        <w:keepNext w:val="0"/>
        <w:keepLines w:val="0"/>
        <w:pageBreakBefore w:val="0"/>
        <w:widowControl w:val="0"/>
        <w:kinsoku/>
        <w:wordWrap/>
        <w:overflowPunct/>
        <w:topLinePunct w:val="0"/>
        <w:autoSpaceDE/>
        <w:autoSpaceDN/>
        <w:bidi w:val="0"/>
        <w:adjustRightInd/>
        <w:snapToGrid/>
        <w:spacing w:line="560" w:lineRule="exact"/>
        <w:ind w:left="440" w:leftChars="0" w:right="0" w:rightChars="0" w:hanging="440" w:hangingChars="100"/>
        <w:jc w:val="center"/>
        <w:textAlignment w:val="auto"/>
        <w:outlineLvl w:val="9"/>
        <w:rPr>
          <w:rFonts w:hint="eastAsia" w:ascii="方正小标宋_GBK" w:hAnsi="方正小标宋_GBK" w:eastAsia="方正小标宋_GBK" w:cs="方正小标宋_GBK"/>
          <w:color w:val="auto"/>
          <w:sz w:val="44"/>
          <w:szCs w:val="44"/>
          <w:lang w:val="en-US" w:eastAsia="zh-CN"/>
        </w:rPr>
      </w:pPr>
    </w:p>
    <w:p w14:paraId="46D344D1">
      <w:pPr>
        <w:keepNext w:val="0"/>
        <w:keepLines w:val="0"/>
        <w:pageBreakBefore w:val="0"/>
        <w:widowControl w:val="0"/>
        <w:kinsoku/>
        <w:wordWrap/>
        <w:overflowPunct/>
        <w:topLinePunct w:val="0"/>
        <w:autoSpaceDE/>
        <w:autoSpaceDN/>
        <w:bidi w:val="0"/>
        <w:adjustRightInd/>
        <w:snapToGrid/>
        <w:spacing w:line="560" w:lineRule="exact"/>
        <w:ind w:left="440" w:leftChars="0" w:right="0" w:rightChars="0" w:hanging="440" w:hangingChars="100"/>
        <w:jc w:val="center"/>
        <w:textAlignment w:val="auto"/>
        <w:outlineLvl w:val="9"/>
        <w:rPr>
          <w:rFonts w:hint="default" w:ascii="方正小标宋_GBK" w:hAnsi="方正小标宋_GBK" w:eastAsia="方正小标宋_GBK" w:cs="方正小标宋_GBK"/>
          <w:color w:val="auto"/>
          <w:sz w:val="44"/>
          <w:szCs w:val="44"/>
          <w:lang w:val="en-US" w:eastAsia="zh-CN"/>
        </w:rPr>
      </w:pPr>
      <w:r>
        <w:rPr>
          <w:rFonts w:hint="eastAsia" w:ascii="方正小标宋_GBK" w:hAnsi="方正小标宋_GBK" w:eastAsia="方正小标宋_GBK" w:cs="方正小标宋_GBK"/>
          <w:color w:val="auto"/>
          <w:sz w:val="44"/>
          <w:szCs w:val="44"/>
          <w:lang w:val="en-US" w:eastAsia="zh-CN"/>
        </w:rPr>
        <w:t>莱西市人民政府</w:t>
      </w:r>
    </w:p>
    <w:p w14:paraId="4D6F4A24">
      <w:pPr>
        <w:keepNext w:val="0"/>
        <w:keepLines w:val="0"/>
        <w:pageBreakBefore w:val="0"/>
        <w:widowControl w:val="0"/>
        <w:kinsoku/>
        <w:wordWrap/>
        <w:overflowPunct/>
        <w:topLinePunct w:val="0"/>
        <w:autoSpaceDE/>
        <w:autoSpaceDN/>
        <w:bidi w:val="0"/>
        <w:adjustRightInd/>
        <w:snapToGrid/>
        <w:spacing w:line="560" w:lineRule="exact"/>
        <w:ind w:left="440" w:leftChars="0" w:right="0" w:rightChars="0" w:hanging="440" w:hangingChars="100"/>
        <w:jc w:val="center"/>
        <w:textAlignment w:val="auto"/>
        <w:outlineLvl w:val="9"/>
        <w:rPr>
          <w:rFonts w:hint="eastAsia" w:ascii="方正小标宋_GBK" w:hAnsi="方正小标宋_GBK" w:eastAsia="方正小标宋_GBK" w:cs="方正小标宋_GBK"/>
          <w:color w:val="auto"/>
          <w:sz w:val="44"/>
          <w:szCs w:val="44"/>
          <w:lang w:eastAsia="zh-CN"/>
        </w:rPr>
      </w:pPr>
      <w:r>
        <w:rPr>
          <w:rFonts w:hint="eastAsia" w:ascii="方正小标宋_GBK" w:hAnsi="方正小标宋_GBK" w:eastAsia="方正小标宋_GBK" w:cs="方正小标宋_GBK"/>
          <w:color w:val="auto"/>
          <w:sz w:val="44"/>
          <w:szCs w:val="44"/>
          <w:lang w:val="en-US" w:eastAsia="zh-CN"/>
        </w:rPr>
        <w:t>关于第三轮省级生态环境保护督察</w:t>
      </w:r>
      <w:r>
        <w:rPr>
          <w:rFonts w:hint="eastAsia" w:ascii="方正小标宋_GBK" w:hAnsi="方正小标宋_GBK" w:eastAsia="方正小标宋_GBK" w:cs="方正小标宋_GBK"/>
          <w:color w:val="auto"/>
          <w:sz w:val="44"/>
          <w:szCs w:val="44"/>
          <w:lang w:eastAsia="zh-CN"/>
        </w:rPr>
        <w:t>第</w:t>
      </w:r>
      <w:r>
        <w:rPr>
          <w:rFonts w:hint="eastAsia" w:ascii="方正小标宋_GBK" w:hAnsi="方正小标宋_GBK" w:eastAsia="方正小标宋_GBK" w:cs="方正小标宋_GBK"/>
          <w:color w:val="auto"/>
          <w:sz w:val="44"/>
          <w:szCs w:val="44"/>
          <w:lang w:val="en-US" w:eastAsia="zh-CN"/>
        </w:rPr>
        <w:t>67</w:t>
      </w:r>
      <w:r>
        <w:rPr>
          <w:rFonts w:hint="eastAsia" w:ascii="方正小标宋_GBK" w:hAnsi="方正小标宋_GBK" w:eastAsia="方正小标宋_GBK" w:cs="方正小标宋_GBK"/>
          <w:color w:val="auto"/>
          <w:sz w:val="44"/>
          <w:szCs w:val="44"/>
          <w:lang w:eastAsia="zh-CN"/>
        </w:rPr>
        <w:t>项</w:t>
      </w:r>
    </w:p>
    <w:p w14:paraId="2C26C87E">
      <w:pPr>
        <w:keepNext w:val="0"/>
        <w:keepLines w:val="0"/>
        <w:pageBreakBefore w:val="0"/>
        <w:widowControl w:val="0"/>
        <w:kinsoku/>
        <w:wordWrap/>
        <w:overflowPunct/>
        <w:topLinePunct w:val="0"/>
        <w:autoSpaceDE/>
        <w:autoSpaceDN/>
        <w:bidi w:val="0"/>
        <w:adjustRightInd/>
        <w:snapToGrid/>
        <w:spacing w:line="560" w:lineRule="exact"/>
        <w:ind w:left="440" w:leftChars="0" w:right="0" w:rightChars="0" w:hanging="440" w:hangingChars="100"/>
        <w:jc w:val="center"/>
        <w:textAlignment w:val="auto"/>
        <w:outlineLvl w:val="9"/>
        <w:rPr>
          <w:rFonts w:hint="eastAsia" w:ascii="方正小标宋_GBK" w:hAnsi="方正小标宋_GBK" w:eastAsia="方正小标宋_GBK" w:cs="方正小标宋_GBK"/>
          <w:color w:val="auto"/>
          <w:sz w:val="44"/>
          <w:szCs w:val="44"/>
          <w:lang w:eastAsia="zh-CN"/>
        </w:rPr>
      </w:pPr>
      <w:r>
        <w:rPr>
          <w:rFonts w:hint="eastAsia" w:ascii="方正小标宋_GBK" w:hAnsi="方正小标宋_GBK" w:eastAsia="方正小标宋_GBK" w:cs="方正小标宋_GBK"/>
          <w:color w:val="auto"/>
          <w:sz w:val="44"/>
          <w:szCs w:val="44"/>
          <w:lang w:eastAsia="zh-CN"/>
        </w:rPr>
        <w:t>反馈问题整改任务完成情况的公示</w:t>
      </w:r>
    </w:p>
    <w:p w14:paraId="702F6689">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color w:val="auto"/>
          <w:sz w:val="32"/>
          <w:szCs w:val="32"/>
          <w:lang w:val="en-US" w:eastAsia="zh-CN"/>
        </w:rPr>
      </w:pPr>
    </w:p>
    <w:p w14:paraId="463F651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根据《青岛市生态环境保护工作委员会办公室关于做好第三轮省级生态环境保护督察反馈问题整改销号工作的通知》要求，现对第三轮省级生态环境保护督察第67项反馈问题整改情况进行公示。</w:t>
      </w:r>
    </w:p>
    <w:p w14:paraId="34D9B31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公示时间：2026年8月24日—2026年9月7</w:t>
      </w:r>
      <w:bookmarkStart w:id="0" w:name="_GoBack"/>
      <w:bookmarkEnd w:id="0"/>
      <w:r>
        <w:rPr>
          <w:rFonts w:hint="eastAsia" w:ascii="仿宋_GB2312" w:hAnsi="仿宋_GB2312" w:eastAsia="仿宋_GB2312" w:cs="仿宋_GB2312"/>
          <w:color w:val="auto"/>
          <w:sz w:val="32"/>
          <w:szCs w:val="32"/>
          <w:lang w:val="en-US" w:eastAsia="zh-CN"/>
        </w:rPr>
        <w:t>日</w:t>
      </w:r>
    </w:p>
    <w:p w14:paraId="39FF438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受理时间：8:30—17:30</w:t>
      </w:r>
    </w:p>
    <w:p w14:paraId="5489473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受理电话：58097017</w:t>
      </w:r>
    </w:p>
    <w:p w14:paraId="5146AE7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公示期间如有异议，请致电联系。</w:t>
      </w:r>
    </w:p>
    <w:p w14:paraId="3479814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p>
    <w:p w14:paraId="23CB0DB6">
      <w:pPr>
        <w:keepNext w:val="0"/>
        <w:keepLines w:val="0"/>
        <w:pageBreakBefore w:val="0"/>
        <w:widowControl w:val="0"/>
        <w:kinsoku/>
        <w:wordWrap/>
        <w:overflowPunct/>
        <w:topLinePunct w:val="0"/>
        <w:autoSpaceDE/>
        <w:autoSpaceDN/>
        <w:bidi w:val="0"/>
        <w:adjustRightInd/>
        <w:snapToGrid/>
        <w:spacing w:line="560" w:lineRule="exact"/>
        <w:ind w:left="1594" w:leftChars="302" w:right="0" w:rightChars="0" w:hanging="960" w:hangingChars="3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附件：第三轮省级生态环境保护督察第67项反馈问题整改任务完成情况</w:t>
      </w:r>
    </w:p>
    <w:p w14:paraId="6C0052DB">
      <w:pPr>
        <w:pStyle w:val="3"/>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lang w:val="en-US" w:eastAsia="zh-CN"/>
        </w:rPr>
      </w:pPr>
    </w:p>
    <w:p w14:paraId="7C85D190">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color w:val="auto"/>
          <w:sz w:val="32"/>
          <w:szCs w:val="32"/>
          <w:lang w:val="en-US" w:eastAsia="zh-CN"/>
        </w:rPr>
      </w:pPr>
    </w:p>
    <w:p w14:paraId="441C2312">
      <w:pPr>
        <w:keepNext w:val="0"/>
        <w:keepLines w:val="0"/>
        <w:pageBreakBefore w:val="0"/>
        <w:kinsoku/>
        <w:wordWrap/>
        <w:overflowPunct/>
        <w:topLinePunct w:val="0"/>
        <w:autoSpaceDE/>
        <w:autoSpaceDN/>
        <w:bidi w:val="0"/>
        <w:adjustRightInd/>
        <w:snapToGrid/>
        <w:spacing w:line="560" w:lineRule="exac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41277DC"/>
    <w:rsid w:val="40A57553"/>
    <w:rsid w:val="54576EB7"/>
    <w:rsid w:val="5761160B"/>
    <w:rsid w:val="64B76D50"/>
    <w:rsid w:val="6F137B7C"/>
    <w:rsid w:val="729B66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toa heading"/>
    <w:basedOn w:val="1"/>
    <w:next w:val="1"/>
    <w:qFormat/>
    <w:uiPriority w:val="0"/>
    <w:pPr>
      <w:spacing w:before="120"/>
    </w:pPr>
    <w:rPr>
      <w:rFonts w:ascii="Calibri Light" w:hAnsi="Calibri Light" w:eastAsia="宋体"/>
      <w:sz w:val="24"/>
    </w:rPr>
  </w:style>
  <w:style w:type="paragraph" w:styleId="3">
    <w:name w:val="Body Text"/>
    <w:basedOn w:val="1"/>
    <w:next w:val="4"/>
    <w:unhideWhenUsed/>
    <w:qFormat/>
    <w:uiPriority w:val="99"/>
    <w:pPr>
      <w:spacing w:after="120"/>
    </w:pPr>
    <w:rPr>
      <w:rFonts w:ascii="Times New Roman" w:hAnsi="Times New Roman" w:eastAsia="宋体" w:cs="Times New Roman"/>
      <w:sz w:val="32"/>
      <w:szCs w:val="24"/>
    </w:rPr>
  </w:style>
  <w:style w:type="paragraph" w:styleId="4">
    <w:name w:val="Body Text First Indent 2"/>
    <w:basedOn w:val="5"/>
    <w:unhideWhenUsed/>
    <w:qFormat/>
    <w:uiPriority w:val="99"/>
    <w:pPr>
      <w:ind w:firstLine="420" w:firstLineChars="200"/>
    </w:pPr>
  </w:style>
  <w:style w:type="paragraph" w:styleId="5">
    <w:name w:val="Body Text Indent"/>
    <w:basedOn w:val="1"/>
    <w:unhideWhenUsed/>
    <w:qFormat/>
    <w:uiPriority w:val="99"/>
    <w:pPr>
      <w:adjustRightInd w:val="0"/>
      <w:snapToGrid w:val="0"/>
      <w:spacing w:afterLines="0" w:afterAutospacing="0" w:line="360" w:lineRule="auto"/>
      <w:ind w:left="0" w:leftChars="0" w:firstLine="640" w:firstLineChars="200"/>
    </w:p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203</Words>
  <Characters>226</Characters>
  <Lines>0</Lines>
  <Paragraphs>0</Paragraphs>
  <TotalTime>14</TotalTime>
  <ScaleCrop>false</ScaleCrop>
  <LinksUpToDate>false</LinksUpToDate>
  <CharactersWithSpaces>226</CharactersWithSpaces>
  <Application>WPS Office_12.1.0.26936_F1E327BC-269C-435d-A152-05C5408002CA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2026-08-18T00:31:00Z</dcterms:created>
  <dc:creator>Administrator</dc:creator>
  <cp:lastModifiedBy>驀然回首處</cp:lastModifiedBy>
  <cp:lastPrinted>2026-08-18T06:33:00Z</cp:lastPrinted>
  <dcterms:modified xsi:type="dcterms:W3CDTF">2026-08-20T03:23:51Z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2052-12.1.0.26936</vt:lpwstr>
  </property>
  <property fmtid="{D5CDD505-2E9C-101B-9397-08002B2CF9AE}" pid="3" name="KSOTemplateDocerSaveRecord">
    <vt:lpwstr>eyJoZGlkIjoiNGYwNTg4ZTU3MDBiODdkOGU2OGEzZWFmYTM4ODgxZWMiLCJ1c2VySWQiOiI3NzYxNjc5ODIifQ==</vt:lpwstr>
  </property>
  <property fmtid="{D5CDD505-2E9C-101B-9397-08002B2CF9AE}" pid="4" name="ICV">
    <vt:lpwstr>2857EB2032C24A3281108FF4D47001CF_12</vt:lpwstr>
  </property>
</Properties>
</file>